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B1" w:rsidRPr="00E309B1" w:rsidRDefault="00E309B1" w:rsidP="00E309B1">
      <w:pPr>
        <w:pStyle w:val="Nagwek1"/>
        <w:spacing w:after="480"/>
      </w:pPr>
      <w:r w:rsidRPr="00E309B1">
        <w:t>Zarządzenie nr 10/2023</w:t>
      </w:r>
    </w:p>
    <w:p w:rsidR="00E309B1" w:rsidRPr="00E309B1" w:rsidRDefault="00E309B1" w:rsidP="00E309B1">
      <w:pPr>
        <w:spacing w:line="360" w:lineRule="auto"/>
      </w:pPr>
      <w:r w:rsidRPr="00E309B1">
        <w:t xml:space="preserve">Dyrektora Szkoły Podstawowej </w:t>
      </w:r>
      <w:r>
        <w:t xml:space="preserve">im. M. Konopnickiej w Lipinach </w:t>
      </w:r>
      <w:r w:rsidR="00ED7708">
        <w:t>z dnia 18.08</w:t>
      </w:r>
      <w:r>
        <w:t>.2023</w:t>
      </w:r>
      <w:proofErr w:type="gramStart"/>
      <w:r>
        <w:t>r</w:t>
      </w:r>
      <w:proofErr w:type="gramEnd"/>
      <w:r>
        <w:t xml:space="preserve"> </w:t>
      </w:r>
      <w:r w:rsidRPr="00E309B1">
        <w:t>w sprawie</w:t>
      </w:r>
      <w:r>
        <w:t xml:space="preserve"> </w:t>
      </w:r>
      <w:r w:rsidRPr="00E309B1">
        <w:t xml:space="preserve">nowelizacji Regulaminu pracy Szkoły Podstawowej </w:t>
      </w:r>
      <w:r>
        <w:t>im. M. Konopnickiej w Lipinach.</w:t>
      </w:r>
    </w:p>
    <w:p w:rsidR="00E309B1" w:rsidRPr="00E309B1" w:rsidRDefault="00E309B1" w:rsidP="00044700">
      <w:pPr>
        <w:spacing w:after="360" w:line="360" w:lineRule="auto"/>
      </w:pPr>
      <w:r w:rsidRPr="00E309B1">
        <w:t xml:space="preserve">Na podstawie </w:t>
      </w:r>
      <w:r>
        <w:t>u</w:t>
      </w:r>
      <w:r w:rsidRPr="00E309B1">
        <w:t>stawy z dnia 26 czerwca 1974</w:t>
      </w:r>
      <w:r>
        <w:t xml:space="preserve"> r.- Kodeks pracy (Dz. U. </w:t>
      </w:r>
      <w:proofErr w:type="gramStart"/>
      <w:r>
        <w:t>z</w:t>
      </w:r>
      <w:proofErr w:type="gramEnd"/>
      <w:r>
        <w:t xml:space="preserve"> 2022 r., poz. 1510, 1700, 2140), u</w:t>
      </w:r>
      <w:r w:rsidRPr="00E309B1">
        <w:t>stawy z 23 maja 1991r. o zwi</w:t>
      </w:r>
      <w:r>
        <w:t xml:space="preserve">ązkach zawodowych (Dz. U. </w:t>
      </w:r>
      <w:proofErr w:type="gramStart"/>
      <w:r>
        <w:t>z</w:t>
      </w:r>
      <w:proofErr w:type="gramEnd"/>
      <w:r>
        <w:t xml:space="preserve"> 2022r., poz. 854), u</w:t>
      </w:r>
      <w:r w:rsidRPr="00E309B1">
        <w:t>stawy z dnia 21 listopada 2008r. o pracownik</w:t>
      </w:r>
      <w:r>
        <w:t xml:space="preserve">ach samorządowych (Dz. U. </w:t>
      </w:r>
      <w:proofErr w:type="gramStart"/>
      <w:r>
        <w:t>z</w:t>
      </w:r>
      <w:proofErr w:type="gramEnd"/>
      <w:r>
        <w:t xml:space="preserve"> 2022r., poz. 530), u</w:t>
      </w:r>
      <w:r w:rsidRPr="00E309B1">
        <w:t xml:space="preserve">stawy z dnia 26 stycznia 1982r. </w:t>
      </w:r>
      <w:r>
        <w:t xml:space="preserve">Karta Nauczyciela (Dz. U. </w:t>
      </w:r>
      <w:proofErr w:type="gramStart"/>
      <w:r>
        <w:t>z</w:t>
      </w:r>
      <w:proofErr w:type="gramEnd"/>
      <w:r>
        <w:t xml:space="preserve"> 2021r., poz. 1762 oraz z 2022r. poz. 935, 116, 1700, 1730</w:t>
      </w:r>
      <w:r w:rsidRPr="00E309B1">
        <w:t xml:space="preserve">) </w:t>
      </w:r>
      <w:r>
        <w:t>po zasięgnięciu opinii związków zawodowych ZNP zarządzam,</w:t>
      </w:r>
      <w:r w:rsidRPr="00E309B1">
        <w:t xml:space="preserve"> co następuje:</w:t>
      </w:r>
    </w:p>
    <w:p w:rsidR="00E309B1" w:rsidRPr="00E309B1" w:rsidRDefault="00E309B1" w:rsidP="00E309B1">
      <w:pPr>
        <w:pStyle w:val="Nagwek2"/>
        <w:spacing w:after="240"/>
      </w:pPr>
      <w:r w:rsidRPr="00E309B1">
        <w:t>§ 1</w:t>
      </w:r>
    </w:p>
    <w:p w:rsidR="00E309B1" w:rsidRPr="00E309B1" w:rsidRDefault="00E309B1" w:rsidP="00E309B1">
      <w:pPr>
        <w:spacing w:line="360" w:lineRule="auto"/>
      </w:pPr>
      <w:r w:rsidRPr="00E309B1">
        <w:t xml:space="preserve">Wprowadza się Regulamin pracy Szkoły Podstawowej </w:t>
      </w:r>
      <w:r>
        <w:t>im. M. Konopnickiej w Lipinach</w:t>
      </w:r>
      <w:r w:rsidRPr="00E309B1">
        <w:t xml:space="preserve"> po nowelizacji.</w:t>
      </w:r>
    </w:p>
    <w:p w:rsidR="00E309B1" w:rsidRPr="00E309B1" w:rsidRDefault="00044700" w:rsidP="00E309B1">
      <w:pPr>
        <w:pStyle w:val="Nagwek2"/>
        <w:spacing w:after="240"/>
      </w:pPr>
      <w:r>
        <w:t>§ 2</w:t>
      </w:r>
    </w:p>
    <w:p w:rsidR="00E309B1" w:rsidRPr="00E309B1" w:rsidRDefault="00E309B1" w:rsidP="00E309B1">
      <w:pPr>
        <w:spacing w:line="360" w:lineRule="auto"/>
      </w:pPr>
      <w:r w:rsidRPr="00E309B1">
        <w:t>Pracowników Szkoły</w:t>
      </w:r>
      <w:r w:rsidR="00044700">
        <w:t xml:space="preserve"> Podstawowej im. M. Konopnickiej w Lipinach</w:t>
      </w:r>
      <w:r w:rsidRPr="00E309B1">
        <w:t xml:space="preserve"> zobowiązuje się do zapoznania z treścią zarządzenia i przestrzegania jego postanowień. </w:t>
      </w:r>
    </w:p>
    <w:p w:rsidR="00044700" w:rsidRDefault="00044700" w:rsidP="00ED7708">
      <w:pPr>
        <w:pStyle w:val="Nagwek2"/>
        <w:spacing w:after="240"/>
      </w:pPr>
      <w:r>
        <w:rPr>
          <w:rFonts w:cstheme="majorHAnsi"/>
        </w:rPr>
        <w:t>§</w:t>
      </w:r>
      <w:r w:rsidR="00ED7708">
        <w:t xml:space="preserve"> 3</w:t>
      </w:r>
    </w:p>
    <w:p w:rsidR="00044700" w:rsidRDefault="00ED7708" w:rsidP="00ED7708">
      <w:pPr>
        <w:spacing w:after="360"/>
      </w:pPr>
      <w:r>
        <w:t>Zarządzenie wchodzi w życie z dniem podpi</w:t>
      </w:r>
      <w:r w:rsidR="006A677F">
        <w:t>sania z mocą obowiązywania od 01.09</w:t>
      </w:r>
      <w:r>
        <w:t>.2023</w:t>
      </w:r>
      <w:proofErr w:type="gramStart"/>
      <w:r>
        <w:t>r</w:t>
      </w:r>
      <w:proofErr w:type="gramEnd"/>
      <w:r w:rsidR="00044700">
        <w:t xml:space="preserve"> </w:t>
      </w:r>
    </w:p>
    <w:p w:rsidR="00ED7708" w:rsidRPr="00E309B1" w:rsidRDefault="00ED7708" w:rsidP="00ED7708">
      <w:pPr>
        <w:pStyle w:val="Nagwek2"/>
        <w:spacing w:after="240"/>
      </w:pPr>
      <w:r>
        <w:t>§ 4</w:t>
      </w:r>
    </w:p>
    <w:p w:rsidR="00ED7708" w:rsidRPr="00044700" w:rsidRDefault="006A677F" w:rsidP="00ED7708">
      <w:pPr>
        <w:spacing w:line="360" w:lineRule="auto"/>
      </w:pPr>
      <w:r>
        <w:t xml:space="preserve">Z dniem 01.09.2023 </w:t>
      </w:r>
      <w:proofErr w:type="gramStart"/>
      <w:r>
        <w:t>r</w:t>
      </w:r>
      <w:proofErr w:type="gramEnd"/>
      <w:r>
        <w:t>. t</w:t>
      </w:r>
      <w:bookmarkStart w:id="0" w:name="_GoBack"/>
      <w:bookmarkEnd w:id="0"/>
      <w:r w:rsidR="00ED7708">
        <w:t>raci moc</w:t>
      </w:r>
      <w:r w:rsidR="00ED7708">
        <w:t xml:space="preserve"> Regulamin pracy z dnia 01 stycznia 2018 r. wprowadzony Zarządzeniem</w:t>
      </w:r>
      <w:r w:rsidR="00ED7708">
        <w:t xml:space="preserve"> nr 7/2017 z dnia 30 listopada 2017 r. </w:t>
      </w:r>
    </w:p>
    <w:sectPr w:rsidR="00ED7708" w:rsidRPr="0004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B1"/>
    <w:rsid w:val="00044700"/>
    <w:rsid w:val="0066222A"/>
    <w:rsid w:val="006A677F"/>
    <w:rsid w:val="00E309B1"/>
    <w:rsid w:val="00E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D2D9-AD3F-495F-B613-AC17BBF5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B1"/>
    <w:pPr>
      <w:spacing w:line="254" w:lineRule="auto"/>
    </w:pPr>
    <w:rPr>
      <w:rFonts w:asciiTheme="majorHAnsi" w:hAnsiTheme="majorHAnsi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9B1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9B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9B1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309B1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00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2</cp:revision>
  <dcterms:created xsi:type="dcterms:W3CDTF">2023-07-25T08:43:00Z</dcterms:created>
  <dcterms:modified xsi:type="dcterms:W3CDTF">2023-07-25T09:12:00Z</dcterms:modified>
</cp:coreProperties>
</file>