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56"/>
        <w:tblW w:w="1076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8221"/>
      </w:tblGrid>
      <w:tr w:rsidR="00730B24" w:rsidRPr="00791125" w14:paraId="69CD54AE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435CF" w14:textId="77777777" w:rsidR="00730B24" w:rsidRPr="00791125" w:rsidRDefault="00730B24" w:rsidP="00791125">
            <w:pPr>
              <w:autoSpaceDE w:val="0"/>
              <w:spacing w:after="16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ADMINISTRATOR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F900" w14:textId="296F5F82" w:rsidR="00730B24" w:rsidRPr="00AA7256" w:rsidRDefault="00730B24" w:rsidP="00AA7256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Cs/>
                <w:sz w:val="16"/>
                <w:szCs w:val="16"/>
              </w:rPr>
            </w:pPr>
            <w:r w:rsidRPr="00AA7256">
              <w:rPr>
                <w:rFonts w:ascii="Calibri" w:eastAsia="Calibri" w:hAnsi="Calibri" w:cs="Calibri"/>
                <w:sz w:val="16"/>
                <w:szCs w:val="16"/>
              </w:rPr>
              <w:t xml:space="preserve">Administratorem danych osobowych </w:t>
            </w:r>
            <w:r w:rsidR="00791125" w:rsidRPr="00AA7256">
              <w:rPr>
                <w:rFonts w:ascii="Calibri" w:eastAsia="Calibri" w:hAnsi="Calibri" w:cs="Calibri"/>
                <w:sz w:val="16"/>
                <w:szCs w:val="16"/>
              </w:rPr>
              <w:t xml:space="preserve">jest </w:t>
            </w:r>
            <w:r w:rsidR="00AA7256" w:rsidRPr="00AA7256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Szkoła Podstawowa im. Marii Konopnickiej w Lipinach, Lipiny 14 92 – 701 Lipiny </w:t>
            </w:r>
            <w:r w:rsidRPr="00AA7256">
              <w:rPr>
                <w:rFonts w:ascii="Calibri" w:eastAsia="Calibri" w:hAnsi="Calibri" w:cs="Calibri"/>
                <w:bCs/>
                <w:sz w:val="16"/>
                <w:szCs w:val="16"/>
              </w:rPr>
              <w:t>reprezentowa</w:t>
            </w:r>
            <w:r w:rsidR="00AA7256" w:rsidRPr="00AA7256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na </w:t>
            </w:r>
            <w:r w:rsidRPr="00AA7256">
              <w:rPr>
                <w:rFonts w:ascii="Calibri" w:eastAsia="Calibri" w:hAnsi="Calibri" w:cs="Calibri"/>
                <w:bCs/>
                <w:sz w:val="16"/>
                <w:szCs w:val="16"/>
              </w:rPr>
              <w:t xml:space="preserve">przez </w:t>
            </w:r>
            <w:r w:rsidR="00AA7256" w:rsidRPr="00AA7256">
              <w:rPr>
                <w:rFonts w:ascii="Calibri" w:eastAsia="Calibri" w:hAnsi="Calibri" w:cs="Calibri"/>
                <w:bCs/>
                <w:sz w:val="16"/>
                <w:szCs w:val="16"/>
              </w:rPr>
              <w:t>Dyrektora</w:t>
            </w:r>
          </w:p>
        </w:tc>
      </w:tr>
      <w:tr w:rsidR="00730B24" w:rsidRPr="00791125" w14:paraId="5D3D2D9D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695B2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INSPEKTOR OCHRONY DANYCH OSOBOWYCH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7228" w14:textId="0D9E6072" w:rsidR="00730B24" w:rsidRPr="00AA7256" w:rsidRDefault="00730B24" w:rsidP="00AA7256">
            <w:pPr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Administrator wyznaczył Inspektora Ochrony Danych</w:t>
            </w:r>
            <w:r w:rsidR="00394864"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 w:rsidR="00AA7256"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Jakub </w:t>
            </w:r>
            <w:proofErr w:type="spellStart"/>
            <w:r w:rsidR="00AA7256"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Kuszmider</w:t>
            </w:r>
            <w:proofErr w:type="spellEnd"/>
            <w:r w:rsidR="00AA7256"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</w:t>
            </w:r>
            <w:r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z którym można się skontaktować</w:t>
            </w:r>
            <w:r w:rsidR="00D90257"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poprzez</w:t>
            </w:r>
            <w:r w:rsidR="00C31273"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: </w:t>
            </w:r>
            <w:r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adres e-mail: </w:t>
            </w:r>
            <w:hyperlink r:id="rId8" w:history="1">
              <w:r w:rsidR="00C31273" w:rsidRPr="00AA7256">
                <w:rPr>
                  <w:rStyle w:val="Hipercze"/>
                  <w:rFonts w:ascii="Calibri" w:eastAsia="Calibri" w:hAnsi="Calibri" w:cs="Calibri"/>
                  <w:sz w:val="16"/>
                  <w:szCs w:val="16"/>
                  <w:u w:val="none"/>
                </w:rPr>
                <w:t>kontakt@iszd.</w:t>
              </w:r>
              <w:proofErr w:type="gramStart"/>
              <w:r w:rsidR="00C31273" w:rsidRPr="00AA7256">
                <w:rPr>
                  <w:rStyle w:val="Hipercze"/>
                  <w:rFonts w:ascii="Calibri" w:eastAsia="Calibri" w:hAnsi="Calibri" w:cs="Calibri"/>
                  <w:sz w:val="16"/>
                  <w:szCs w:val="16"/>
                  <w:u w:val="none"/>
                </w:rPr>
                <w:t>pl</w:t>
              </w:r>
            </w:hyperlink>
            <w:r w:rsidR="00AA7256" w:rsidRPr="00AA725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="00C31273" w:rsidRPr="00AA7256">
              <w:rPr>
                <w:rFonts w:ascii="Calibri" w:eastAsia="Calibri" w:hAnsi="Calibri" w:cs="Calibri"/>
                <w:sz w:val="16"/>
                <w:szCs w:val="16"/>
              </w:rPr>
              <w:t xml:space="preserve"> tel</w:t>
            </w:r>
            <w:proofErr w:type="gramEnd"/>
            <w:r w:rsidR="00C31273" w:rsidRPr="00AA7256">
              <w:rPr>
                <w:rFonts w:ascii="Calibri" w:eastAsia="Calibri" w:hAnsi="Calibri" w:cs="Calibri"/>
                <w:sz w:val="16"/>
                <w:szCs w:val="16"/>
              </w:rPr>
              <w:t>.: 607770718</w:t>
            </w:r>
            <w:r w:rsidRPr="00AA7256">
              <w:rPr>
                <w:rFonts w:ascii="Calibri" w:eastAsia="Calibri" w:hAnsi="Calibri" w:cs="Calibri"/>
                <w:b/>
                <w:bCs/>
                <w:sz w:val="16"/>
                <w:szCs w:val="16"/>
              </w:rPr>
              <w:t xml:space="preserve"> </w:t>
            </w:r>
            <w:r w:rsidRPr="00AA725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 w:rsidRPr="00AA7256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lub pisemnie na adres administratora.</w:t>
            </w:r>
          </w:p>
        </w:tc>
      </w:tr>
      <w:tr w:rsidR="00730B24" w:rsidRPr="00791125" w14:paraId="1AF3F74B" w14:textId="77777777" w:rsidTr="00791125">
        <w:trPr>
          <w:trHeight w:val="199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BCC03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CELE PRZETWARZANIA I PODSTAWA PRAWNA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79128" w14:textId="353F7DC9" w:rsidR="0010410A" w:rsidRPr="00791125" w:rsidRDefault="00730B24" w:rsidP="00791125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</w:pPr>
            <w:r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Państwa dane osobowe przetwarzane </w:t>
            </w:r>
            <w:r w:rsidR="00F447D0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są </w:t>
            </w:r>
            <w:r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>w celu</w:t>
            </w:r>
            <w:r w:rsidR="0010410A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 obsługi korespondencji </w:t>
            </w:r>
            <w:r w:rsidR="00F447D0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>email w szczególno</w:t>
            </w:r>
            <w:bookmarkStart w:id="0" w:name="_GoBack"/>
            <w:bookmarkEnd w:id="0"/>
            <w:r w:rsidR="00F447D0" w:rsidRPr="00791125">
              <w:rPr>
                <w:rFonts w:ascii="Calibri" w:eastAsia="NSimSun" w:hAnsi="Calibri" w:cs="Calibri"/>
                <w:kern w:val="3"/>
                <w:sz w:val="16"/>
                <w:szCs w:val="16"/>
                <w:lang w:eastAsia="zh-CN" w:bidi="hi-IN"/>
              </w:rPr>
              <w:t xml:space="preserve">ści związanej z: </w:t>
            </w:r>
          </w:p>
          <w:p w14:paraId="2B0691F9" w14:textId="77777777" w:rsidR="00791125" w:rsidRPr="002C275F" w:rsidRDefault="0010410A" w:rsidP="00791125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wykonywaniem ustawowo nałożonych zadań na administratora </w:t>
            </w:r>
          </w:p>
          <w:p w14:paraId="77113DA6" w14:textId="361AD81F" w:rsidR="0090666E" w:rsidRPr="002C275F" w:rsidRDefault="00F447D0" w:rsidP="00791125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n</w:t>
            </w:r>
            <w:r w:rsidR="0010410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a podstawie art. 6 ust. 1 lit. c</w:t>
            </w:r>
            <w:r w:rsidR="0036395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 xml:space="preserve">, art. 9 ust. 2 lit. g </w:t>
            </w:r>
            <w:r w:rsidR="0010410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RODO</w:t>
            </w:r>
          </w:p>
          <w:p w14:paraId="37E621A1" w14:textId="5822A8E7" w:rsidR="00791125" w:rsidRPr="002C275F" w:rsidRDefault="0010410A" w:rsidP="00791125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przyjmowanie</w:t>
            </w:r>
            <w:r w:rsidR="0090666E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m</w:t>
            </w: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pism, zgłoszeń</w:t>
            </w:r>
            <w:r w:rsidR="00F447D0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, </w:t>
            </w: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wniosków</w:t>
            </w:r>
            <w:r w:rsidR="00F447D0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>, ofert</w:t>
            </w:r>
            <w:r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w formie elektronicznej</w:t>
            </w:r>
            <w:r w:rsidR="00F447D0" w:rsidRPr="002C275F">
              <w:rPr>
                <w:rFonts w:eastAsia="NSimSun" w:cstheme="minorHAnsi"/>
                <w:b/>
                <w:bCs/>
                <w:kern w:val="3"/>
                <w:sz w:val="16"/>
                <w:szCs w:val="16"/>
                <w:lang w:eastAsia="zh-CN" w:bidi="hi-IN"/>
              </w:rPr>
              <w:t xml:space="preserve"> </w:t>
            </w:r>
          </w:p>
          <w:p w14:paraId="4E588350" w14:textId="07894343" w:rsidR="00F447D0" w:rsidRPr="002C275F" w:rsidRDefault="00F447D0" w:rsidP="00791125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na podstawie art. 6 ust. 1 lit. a RODO</w:t>
            </w:r>
            <w:r w:rsidR="0036395A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, 9 ust. 2 lit. a RODO</w:t>
            </w:r>
          </w:p>
          <w:p w14:paraId="5D9B406C" w14:textId="30A39E03" w:rsidR="00791125" w:rsidRPr="002C275F" w:rsidRDefault="002C275F" w:rsidP="00791125">
            <w:pPr>
              <w:pStyle w:val="Akapitzlist"/>
              <w:numPr>
                <w:ilvl w:val="0"/>
                <w:numId w:val="12"/>
              </w:numPr>
              <w:suppressAutoHyphens/>
              <w:autoSpaceDN w:val="0"/>
              <w:spacing w:after="0" w:line="360" w:lineRule="auto"/>
              <w:textAlignment w:val="baseline"/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</w:pPr>
            <w:r w:rsidRPr="002C275F"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  <w:t xml:space="preserve">procesem </w:t>
            </w:r>
            <w:r w:rsidR="0010410A" w:rsidRPr="002C275F"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  <w:t xml:space="preserve">zawarcia lub wykonywania </w:t>
            </w:r>
            <w:r w:rsidR="00F447D0" w:rsidRPr="002C275F">
              <w:rPr>
                <w:rStyle w:val="HTML-kod"/>
                <w:rFonts w:asciiTheme="minorHAnsi" w:eastAsiaTheme="majorEastAsia" w:hAnsiTheme="minorHAnsi" w:cstheme="minorHAnsi"/>
                <w:b/>
                <w:bCs/>
                <w:sz w:val="16"/>
                <w:szCs w:val="16"/>
              </w:rPr>
              <w:t xml:space="preserve">umowy </w:t>
            </w:r>
          </w:p>
          <w:p w14:paraId="0AD7F3B3" w14:textId="77777777" w:rsidR="0010410A" w:rsidRDefault="00791125" w:rsidP="00791125">
            <w:pPr>
              <w:pStyle w:val="Akapitzlist"/>
              <w:suppressAutoHyphens/>
              <w:autoSpaceDN w:val="0"/>
              <w:spacing w:after="0" w:line="360" w:lineRule="auto"/>
              <w:textAlignment w:val="baseline"/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</w:pPr>
            <w:r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 xml:space="preserve">na podstawie </w:t>
            </w:r>
            <w:r w:rsidR="00F447D0" w:rsidRPr="002C275F">
              <w:rPr>
                <w:rFonts w:eastAsia="NSimSun" w:cstheme="minorHAnsi"/>
                <w:kern w:val="3"/>
                <w:sz w:val="16"/>
                <w:szCs w:val="16"/>
                <w:lang w:eastAsia="zh-CN" w:bidi="hi-IN"/>
              </w:rPr>
              <w:t>art. 6 ust. 1 lit. b RODO</w:t>
            </w:r>
          </w:p>
          <w:p w14:paraId="529E38C0" w14:textId="6A597B22" w:rsidR="00C35AA9" w:rsidRPr="00C35AA9" w:rsidRDefault="00C35AA9" w:rsidP="00C35AA9">
            <w:pPr>
              <w:suppressAutoHyphens/>
              <w:autoSpaceDN w:val="0"/>
              <w:spacing w:after="0" w:line="360" w:lineRule="auto"/>
              <w:textAlignment w:val="baseline"/>
              <w:rPr>
                <w:rFonts w:ascii="Calibri" w:eastAsiaTheme="majorEastAsia" w:hAnsi="Calibri" w:cs="Calibri"/>
                <w:sz w:val="16"/>
                <w:szCs w:val="16"/>
              </w:rPr>
            </w:pPr>
            <w:r>
              <w:rPr>
                <w:rFonts w:ascii="Calibri" w:eastAsiaTheme="majorEastAsia" w:hAnsi="Calibri" w:cs="Calibri"/>
                <w:sz w:val="16"/>
                <w:szCs w:val="16"/>
              </w:rPr>
              <w:t>W pozostałych przypadkach klauzule informacyjne przekazywane są w związku z określonym procesem przetwarzania danych.</w:t>
            </w:r>
          </w:p>
        </w:tc>
      </w:tr>
      <w:tr w:rsidR="00730B24" w:rsidRPr="00791125" w14:paraId="0FF0E56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2AE0C" w14:textId="17CF74E1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 ODBIORCY DANYCH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BC5DF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sz w:val="16"/>
                <w:szCs w:val="16"/>
              </w:rPr>
              <w:t>Odbiorcami Państwa danych osobowych są:</w:t>
            </w:r>
          </w:p>
          <w:p w14:paraId="15FBD481" w14:textId="072C3C18" w:rsidR="00730B24" w:rsidRPr="00791125" w:rsidRDefault="00730B24" w:rsidP="00791125">
            <w:pPr>
              <w:numPr>
                <w:ilvl w:val="0"/>
                <w:numId w:val="3"/>
              </w:num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sz w:val="16"/>
                <w:szCs w:val="16"/>
              </w:rPr>
              <w:t>podmioty, z którymi administrator zawarł stosowne umowy powierzenia</w:t>
            </w:r>
            <w:r w:rsidR="000B4CAA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, w szczególności podmioty świadczące usługi </w:t>
            </w:r>
            <w:r w:rsidR="00E24698" w:rsidRPr="00791125">
              <w:rPr>
                <w:rFonts w:ascii="Calibri" w:eastAsia="Calibri" w:hAnsi="Calibri" w:cs="Calibri"/>
                <w:sz w:val="16"/>
                <w:szCs w:val="16"/>
              </w:rPr>
              <w:t xml:space="preserve">konsultingowe, hostingowe, </w:t>
            </w:r>
            <w:r w:rsidR="00B02459" w:rsidRPr="00791125">
              <w:rPr>
                <w:rFonts w:ascii="Calibri" w:eastAsia="Calibri" w:hAnsi="Calibri" w:cs="Calibri"/>
                <w:sz w:val="16"/>
                <w:szCs w:val="16"/>
              </w:rPr>
              <w:t>prawne.</w:t>
            </w:r>
          </w:p>
          <w:p w14:paraId="7914042B" w14:textId="43DF23E7" w:rsidR="00D90257" w:rsidRPr="00791125" w:rsidRDefault="000B4CAA" w:rsidP="00791125">
            <w:pPr>
              <w:numPr>
                <w:ilvl w:val="0"/>
                <w:numId w:val="3"/>
              </w:num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organy publiczne z wyjątkiem organów publicznych, które mogą otrzymywać dane osobowe w ramach konkretnego postępowania zgodnie z prawem Unii lub prawem państwa członkowskiego.</w:t>
            </w:r>
          </w:p>
        </w:tc>
      </w:tr>
      <w:tr w:rsidR="00730B24" w:rsidRPr="00791125" w14:paraId="554248E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C622D" w14:textId="77777777" w:rsidR="00730B24" w:rsidRPr="00791125" w:rsidRDefault="00730B24" w:rsidP="00791125">
            <w:pPr>
              <w:autoSpaceDE w:val="0"/>
              <w:spacing w:after="16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PRZYSŁUGUJĄCE PRAWA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F2B12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W związku z przetwarzaniem Państwa danych osobowych z wyjątkami zastrzeżonymi przepisami prawa, przysługują Państwu następujące uprawnienia: </w:t>
            </w:r>
          </w:p>
          <w:p w14:paraId="04D41966" w14:textId="77777777" w:rsidR="00730B24" w:rsidRPr="00791125" w:rsidRDefault="00730B24" w:rsidP="00791125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dostępu do treści danych (zgodnie z art. 15 RODO);</w:t>
            </w:r>
          </w:p>
          <w:p w14:paraId="57DF18F2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sprostowania danych (zgodnie z art. 16 RODO);</w:t>
            </w:r>
          </w:p>
          <w:p w14:paraId="24CCF347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usunięcia danych (zgodnie z art. 17 RODO);</w:t>
            </w:r>
          </w:p>
          <w:p w14:paraId="659DABD4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ograniczenia przetwarzania danych (zgodnie z art. 18 RODO);</w:t>
            </w:r>
          </w:p>
          <w:p w14:paraId="6CD5D754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przenoszenia danych (zgodnie z art. 20 RODO);</w:t>
            </w:r>
          </w:p>
          <w:p w14:paraId="62B2A042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color w:val="000000"/>
                <w:sz w:val="16"/>
                <w:szCs w:val="16"/>
              </w:rPr>
              <w:t>prawo do wniesienia sprzeciwu (zgodnie z art. 21 RODO);</w:t>
            </w:r>
          </w:p>
          <w:p w14:paraId="79BAEFCC" w14:textId="77777777" w:rsidR="00730B24" w:rsidRPr="00791125" w:rsidRDefault="00730B24" w:rsidP="00791125">
            <w:pPr>
              <w:numPr>
                <w:ilvl w:val="0"/>
                <w:numId w:val="5"/>
              </w:numPr>
              <w:autoSpaceDE w:val="0"/>
              <w:autoSpaceDN w:val="0"/>
              <w:spacing w:after="0" w:line="360" w:lineRule="auto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sz w:val="16"/>
                <w:szCs w:val="16"/>
              </w:rPr>
              <w:t>prawo, do cofnięcia zgody w dowolnym momencie, bez wpływu na zgodność przetwarzania z prawem, którego dokonano przed jej cofnięciem, jeśli podstawą przetwarzania danych osobowych jest zgoda.</w:t>
            </w:r>
          </w:p>
          <w:p w14:paraId="138E4D90" w14:textId="5FFAFC52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hAnsi="Calibri" w:cs="Calibri"/>
                <w:sz w:val="16"/>
                <w:szCs w:val="16"/>
              </w:rPr>
              <w:t>Realizacja poszczególnych praw uzależniona jest od przesłanek prawnych uprawniających do przetwarzania danych osobowych. W przypadku danych osobowych przetwarzanych w granicach wskazanych przepisami prawa, w większości przypadków nie jest możliwa realizacja prawa do przenoszenia czy prawa do usunięcia danych.</w:t>
            </w:r>
          </w:p>
        </w:tc>
      </w:tr>
      <w:tr w:rsidR="00730B24" w:rsidRPr="00791125" w14:paraId="05C6258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2C916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39AA" w14:textId="1A8A095A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Przysługuje Państwu prawo wniesienia skargi do organu nadzorczego właściwego w sprawach ochrony danych osobowych na niezgodne z RODO przetwarzanie Państwa danych osobowych przez Administratora. Prezes Urzędu Ochrony Danych Osobowych (PUODO) ul. Stawki 2, 00-193 Warszawa</w:t>
            </w:r>
            <w:r w:rsidR="00FE1294"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(zgodnie z art. 77 RODO).</w:t>
            </w:r>
          </w:p>
        </w:tc>
      </w:tr>
      <w:tr w:rsidR="00730B24" w:rsidRPr="00791125" w14:paraId="533546BF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A3569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PRZEKAZANIE DANYCH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FCBAB" w14:textId="67606490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Państwa dane osobowe nie są przekazywane do państwa trzeciego, organizacji międzynarodowej.</w:t>
            </w:r>
          </w:p>
        </w:tc>
      </w:tr>
      <w:tr w:rsidR="00730B24" w:rsidRPr="00791125" w14:paraId="64532DB6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7EF3E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ZAUTOMATYZOWANE PODEJMOWANIE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1FFE8" w14:textId="77777777" w:rsidR="00730B24" w:rsidRPr="00791125" w:rsidRDefault="00730B24" w:rsidP="00791125">
            <w:pPr>
              <w:autoSpaceDE w:val="0"/>
              <w:spacing w:after="0" w:line="360" w:lineRule="auto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W trakcie przetwarzania Państwa danych osobowych nie dochodzi do zautomatyzowanego podejmowania decyzji ani do profilowania.</w:t>
            </w:r>
          </w:p>
        </w:tc>
      </w:tr>
      <w:tr w:rsidR="00730B24" w:rsidRPr="00791125" w14:paraId="210594B1" w14:textId="77777777" w:rsidTr="00730B24"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D956D" w14:textId="77777777" w:rsidR="00730B24" w:rsidRPr="00791125" w:rsidRDefault="00730B24" w:rsidP="00791125">
            <w:pPr>
              <w:autoSpaceDE w:val="0"/>
              <w:spacing w:after="160" w:line="36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b/>
                <w:bCs/>
                <w:color w:val="000000"/>
                <w:sz w:val="16"/>
                <w:szCs w:val="16"/>
              </w:rPr>
              <w:t xml:space="preserve">OKRES ARCHIWIZACJI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C456A" w14:textId="77777777" w:rsidR="00F447D0" w:rsidRPr="00791125" w:rsidRDefault="00730B24" w:rsidP="00791125">
            <w:pPr>
              <w:spacing w:after="0" w:line="360" w:lineRule="auto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Dane osobowe będą przetwarzane do zakończenia celu w związku, z którym zostały pozyskane a po tym czasie będą przechowywane przez okres oraz w zakresie wymaganym przez przepisy powszechnie obowiązującego </w:t>
            </w:r>
            <w:r w:rsidR="00F447D0"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prawa w</w:t>
            </w:r>
            <w:r w:rsidRPr="00791125"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zgodzie ustawą z dnia 14 lipca 1983r. o narodowym zasobie archiwalnym i archiwach.</w:t>
            </w:r>
            <w:r w:rsidRPr="00791125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322A6F88" w14:textId="25673148" w:rsidR="00730B24" w:rsidRPr="00791125" w:rsidRDefault="00730B24" w:rsidP="00791125">
            <w:pPr>
              <w:spacing w:after="0" w:line="360" w:lineRule="auto"/>
              <w:jc w:val="both"/>
              <w:rPr>
                <w:rFonts w:ascii="Calibri" w:eastAsia="Calibri" w:hAnsi="Calibri" w:cs="Calibri"/>
                <w:sz w:val="16"/>
                <w:szCs w:val="16"/>
              </w:rPr>
            </w:pPr>
            <w:r w:rsidRPr="00791125">
              <w:rPr>
                <w:rFonts w:ascii="Calibri" w:hAnsi="Calibri" w:cs="Calibri"/>
                <w:sz w:val="16"/>
                <w:szCs w:val="16"/>
              </w:rPr>
              <w:t xml:space="preserve">W przypadku wymienionego celu przetwarzania okres przechowywania 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>wynosi w zależności od przes</w:t>
            </w:r>
            <w:r w:rsidR="00481B95">
              <w:rPr>
                <w:rFonts w:ascii="Calibri" w:hAnsi="Calibri" w:cs="Calibri"/>
                <w:sz w:val="16"/>
                <w:szCs w:val="16"/>
              </w:rPr>
              <w:t>yłanych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 xml:space="preserve"> dokumentów </w:t>
            </w:r>
            <w:r w:rsidR="003973C5" w:rsidRPr="00791125">
              <w:rPr>
                <w:rFonts w:ascii="Calibri" w:hAnsi="Calibri" w:cs="Calibri"/>
                <w:sz w:val="16"/>
                <w:szCs w:val="16"/>
              </w:rPr>
              <w:t xml:space="preserve">i procesu przetwarzania </w:t>
            </w:r>
            <w:r w:rsidR="00F447D0" w:rsidRPr="00791125">
              <w:rPr>
                <w:rFonts w:ascii="Calibri" w:hAnsi="Calibri" w:cs="Calibri"/>
                <w:sz w:val="16"/>
                <w:szCs w:val="16"/>
              </w:rPr>
              <w:t xml:space="preserve">zgodnie z instrukcją kancelaryjną, natomiast w przypadku poczty email okres przechowywania wynosi B-5 </w:t>
            </w:r>
          </w:p>
        </w:tc>
      </w:tr>
    </w:tbl>
    <w:p w14:paraId="16148F7B" w14:textId="1784244B" w:rsidR="00C7584A" w:rsidRPr="00791125" w:rsidRDefault="00C7584A" w:rsidP="006B38AA">
      <w:pPr>
        <w:spacing w:after="0" w:line="240" w:lineRule="auto"/>
        <w:rPr>
          <w:rFonts w:eastAsia="Times New Roman" w:cstheme="minorHAnsi"/>
          <w:b/>
          <w:i/>
          <w:iCs/>
          <w:sz w:val="16"/>
          <w:szCs w:val="16"/>
          <w:lang w:eastAsia="pl-PL"/>
        </w:rPr>
      </w:pPr>
    </w:p>
    <w:sectPr w:rsidR="00C7584A" w:rsidRPr="00791125" w:rsidSect="006E392E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2A5A01" w14:textId="77777777" w:rsidR="00095F4A" w:rsidRDefault="00095F4A" w:rsidP="00C7584A">
      <w:pPr>
        <w:spacing w:after="0" w:line="240" w:lineRule="auto"/>
      </w:pPr>
      <w:r>
        <w:separator/>
      </w:r>
    </w:p>
  </w:endnote>
  <w:endnote w:type="continuationSeparator" w:id="0">
    <w:p w14:paraId="16BC4CD4" w14:textId="77777777" w:rsidR="00095F4A" w:rsidRDefault="00095F4A" w:rsidP="00C75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C130E" w14:textId="77777777" w:rsidR="00095F4A" w:rsidRDefault="00095F4A" w:rsidP="00C7584A">
      <w:pPr>
        <w:spacing w:after="0" w:line="240" w:lineRule="auto"/>
      </w:pPr>
      <w:r>
        <w:separator/>
      </w:r>
    </w:p>
  </w:footnote>
  <w:footnote w:type="continuationSeparator" w:id="0">
    <w:p w14:paraId="77581C3A" w14:textId="77777777" w:rsidR="00095F4A" w:rsidRDefault="00095F4A" w:rsidP="00C75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C7EA1B" w14:textId="77777777" w:rsidR="006E392E" w:rsidRPr="000F50F1" w:rsidRDefault="006E392E" w:rsidP="00730B24">
    <w:pPr>
      <w:spacing w:line="259" w:lineRule="auto"/>
      <w:ind w:left="3540" w:firstLine="708"/>
      <w:rPr>
        <w:rFonts w:ascii="Calibri" w:eastAsia="Calibri" w:hAnsi="Calibri" w:cs="Calibri"/>
        <w:sz w:val="18"/>
        <w:szCs w:val="18"/>
      </w:rPr>
    </w:pPr>
    <w:bookmarkStart w:id="1" w:name="_Hlk166736791"/>
    <w:bookmarkStart w:id="2" w:name="_Hlk166736792"/>
    <w:r w:rsidRPr="000F50F1">
      <w:rPr>
        <w:rFonts w:ascii="Calibri" w:eastAsia="Calibri" w:hAnsi="Calibri" w:cs="Calibri"/>
        <w:b/>
        <w:bCs/>
        <w:color w:val="000000"/>
        <w:sz w:val="18"/>
        <w:szCs w:val="18"/>
      </w:rPr>
      <w:t>Klauzula informacyjna</w:t>
    </w:r>
  </w:p>
  <w:p w14:paraId="5C9D71EC" w14:textId="6205E8A7" w:rsidR="006E392E" w:rsidRDefault="006E392E" w:rsidP="008652A0">
    <w:pPr>
      <w:pStyle w:val="Nagwek"/>
      <w:jc w:val="both"/>
    </w:pPr>
    <w:r w:rsidRPr="000F50F1">
      <w:rPr>
        <w:rFonts w:ascii="Calibri" w:eastAsia="Calibri" w:hAnsi="Calibri" w:cs="Calibri"/>
        <w:color w:val="000000"/>
        <w:sz w:val="18"/>
        <w:szCs w:val="18"/>
      </w:rPr>
      <w:t>W związku z</w:t>
    </w:r>
    <w:r w:rsidR="008652A0">
      <w:rPr>
        <w:rFonts w:ascii="Calibri" w:eastAsia="Calibri" w:hAnsi="Calibri" w:cs="Calibri"/>
        <w:color w:val="000000"/>
        <w:sz w:val="18"/>
        <w:szCs w:val="18"/>
      </w:rPr>
      <w:t xml:space="preserve"> art. 13</w:t>
    </w:r>
    <w:r w:rsidRPr="000F50F1">
      <w:rPr>
        <w:rFonts w:ascii="Calibri" w:eastAsia="Calibri" w:hAnsi="Calibri" w:cs="Calibri"/>
        <w:color w:val="000000"/>
        <w:sz w:val="18"/>
        <w:szCs w:val="18"/>
      </w:rPr>
      <w:t xml:space="preserve"> Rozporządzeniem Parlamentu Europejskiego i Rady (UE) 2016/679 z 27 kwietnia 2016 r. (Dz. Urz. UE L 119 z 04.05.2016) w sprawie ochrony osób fizycznych w związku z przetwarzaniem danych osobowych i w sprawie swobodnego przepływu takich danych oraz uchylenia dyrektywy 95/46/WE (ogólne rozporządzenie o ochronie danych, dalej RODO):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408D2"/>
    <w:multiLevelType w:val="hybridMultilevel"/>
    <w:tmpl w:val="A0C4EADA"/>
    <w:lvl w:ilvl="0" w:tplc="FFFFFFFF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DD8524B"/>
    <w:multiLevelType w:val="hybridMultilevel"/>
    <w:tmpl w:val="A0C4EADA"/>
    <w:lvl w:ilvl="0" w:tplc="2B7208A8">
      <w:start w:val="3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27577A"/>
    <w:multiLevelType w:val="hybridMultilevel"/>
    <w:tmpl w:val="7166B2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37B9D"/>
    <w:multiLevelType w:val="hybridMultilevel"/>
    <w:tmpl w:val="0B60A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B4F9B"/>
    <w:multiLevelType w:val="multilevel"/>
    <w:tmpl w:val="74CC3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993876"/>
    <w:multiLevelType w:val="hybridMultilevel"/>
    <w:tmpl w:val="8496E19E"/>
    <w:lvl w:ilvl="0" w:tplc="2BCED8BC">
      <w:start w:val="1"/>
      <w:numFmt w:val="decimal"/>
      <w:lvlText w:val="%1."/>
      <w:lvlJc w:val="left"/>
      <w:pPr>
        <w:ind w:left="1020" w:hanging="360"/>
      </w:pPr>
    </w:lvl>
    <w:lvl w:ilvl="1" w:tplc="22522AFA">
      <w:start w:val="1"/>
      <w:numFmt w:val="decimal"/>
      <w:lvlText w:val="%2."/>
      <w:lvlJc w:val="left"/>
      <w:pPr>
        <w:ind w:left="1020" w:hanging="360"/>
      </w:pPr>
    </w:lvl>
    <w:lvl w:ilvl="2" w:tplc="0DB8C070">
      <w:start w:val="1"/>
      <w:numFmt w:val="decimal"/>
      <w:lvlText w:val="%3."/>
      <w:lvlJc w:val="left"/>
      <w:pPr>
        <w:ind w:left="1020" w:hanging="360"/>
      </w:pPr>
    </w:lvl>
    <w:lvl w:ilvl="3" w:tplc="08528C1C">
      <w:start w:val="1"/>
      <w:numFmt w:val="decimal"/>
      <w:lvlText w:val="%4."/>
      <w:lvlJc w:val="left"/>
      <w:pPr>
        <w:ind w:left="1020" w:hanging="360"/>
      </w:pPr>
    </w:lvl>
    <w:lvl w:ilvl="4" w:tplc="990C09E2">
      <w:start w:val="1"/>
      <w:numFmt w:val="decimal"/>
      <w:lvlText w:val="%5."/>
      <w:lvlJc w:val="left"/>
      <w:pPr>
        <w:ind w:left="1020" w:hanging="360"/>
      </w:pPr>
    </w:lvl>
    <w:lvl w:ilvl="5" w:tplc="77046B94">
      <w:start w:val="1"/>
      <w:numFmt w:val="decimal"/>
      <w:lvlText w:val="%6."/>
      <w:lvlJc w:val="left"/>
      <w:pPr>
        <w:ind w:left="1020" w:hanging="360"/>
      </w:pPr>
    </w:lvl>
    <w:lvl w:ilvl="6" w:tplc="8874462C">
      <w:start w:val="1"/>
      <w:numFmt w:val="decimal"/>
      <w:lvlText w:val="%7."/>
      <w:lvlJc w:val="left"/>
      <w:pPr>
        <w:ind w:left="1020" w:hanging="360"/>
      </w:pPr>
    </w:lvl>
    <w:lvl w:ilvl="7" w:tplc="9A0403F8">
      <w:start w:val="1"/>
      <w:numFmt w:val="decimal"/>
      <w:lvlText w:val="%8."/>
      <w:lvlJc w:val="left"/>
      <w:pPr>
        <w:ind w:left="1020" w:hanging="360"/>
      </w:pPr>
    </w:lvl>
    <w:lvl w:ilvl="8" w:tplc="B890EBC2">
      <w:start w:val="1"/>
      <w:numFmt w:val="decimal"/>
      <w:lvlText w:val="%9."/>
      <w:lvlJc w:val="left"/>
      <w:pPr>
        <w:ind w:left="1020" w:hanging="360"/>
      </w:pPr>
    </w:lvl>
  </w:abstractNum>
  <w:abstractNum w:abstractNumId="6" w15:restartNumberingAfterBreak="0">
    <w:nsid w:val="55E218EB"/>
    <w:multiLevelType w:val="hybridMultilevel"/>
    <w:tmpl w:val="3DA67B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61DE2"/>
    <w:multiLevelType w:val="hybridMultilevel"/>
    <w:tmpl w:val="2D30CECA"/>
    <w:lvl w:ilvl="0" w:tplc="BD8E673A">
      <w:start w:val="1"/>
      <w:numFmt w:val="decimal"/>
      <w:lvlText w:val="%1."/>
      <w:lvlJc w:val="left"/>
      <w:pPr>
        <w:ind w:left="720" w:hanging="360"/>
      </w:pPr>
    </w:lvl>
    <w:lvl w:ilvl="1" w:tplc="760E789E">
      <w:start w:val="1"/>
      <w:numFmt w:val="decimal"/>
      <w:lvlText w:val="%2."/>
      <w:lvlJc w:val="left"/>
      <w:pPr>
        <w:ind w:left="720" w:hanging="360"/>
      </w:pPr>
    </w:lvl>
    <w:lvl w:ilvl="2" w:tplc="D53620A2">
      <w:start w:val="1"/>
      <w:numFmt w:val="decimal"/>
      <w:lvlText w:val="%3."/>
      <w:lvlJc w:val="left"/>
      <w:pPr>
        <w:ind w:left="720" w:hanging="360"/>
      </w:pPr>
    </w:lvl>
    <w:lvl w:ilvl="3" w:tplc="658664B2">
      <w:start w:val="1"/>
      <w:numFmt w:val="decimal"/>
      <w:lvlText w:val="%4."/>
      <w:lvlJc w:val="left"/>
      <w:pPr>
        <w:ind w:left="720" w:hanging="360"/>
      </w:pPr>
    </w:lvl>
    <w:lvl w:ilvl="4" w:tplc="6EF06332">
      <w:start w:val="1"/>
      <w:numFmt w:val="decimal"/>
      <w:lvlText w:val="%5."/>
      <w:lvlJc w:val="left"/>
      <w:pPr>
        <w:ind w:left="720" w:hanging="360"/>
      </w:pPr>
    </w:lvl>
    <w:lvl w:ilvl="5" w:tplc="0C9C11F2">
      <w:start w:val="1"/>
      <w:numFmt w:val="decimal"/>
      <w:lvlText w:val="%6."/>
      <w:lvlJc w:val="left"/>
      <w:pPr>
        <w:ind w:left="720" w:hanging="360"/>
      </w:pPr>
    </w:lvl>
    <w:lvl w:ilvl="6" w:tplc="E150396E">
      <w:start w:val="1"/>
      <w:numFmt w:val="decimal"/>
      <w:lvlText w:val="%7."/>
      <w:lvlJc w:val="left"/>
      <w:pPr>
        <w:ind w:left="720" w:hanging="360"/>
      </w:pPr>
    </w:lvl>
    <w:lvl w:ilvl="7" w:tplc="BA7E1B3A">
      <w:start w:val="1"/>
      <w:numFmt w:val="decimal"/>
      <w:lvlText w:val="%8."/>
      <w:lvlJc w:val="left"/>
      <w:pPr>
        <w:ind w:left="720" w:hanging="360"/>
      </w:pPr>
    </w:lvl>
    <w:lvl w:ilvl="8" w:tplc="C25CEC68">
      <w:start w:val="1"/>
      <w:numFmt w:val="decimal"/>
      <w:lvlText w:val="%9."/>
      <w:lvlJc w:val="left"/>
      <w:pPr>
        <w:ind w:left="720" w:hanging="360"/>
      </w:pPr>
    </w:lvl>
  </w:abstractNum>
  <w:abstractNum w:abstractNumId="8" w15:restartNumberingAfterBreak="0">
    <w:nsid w:val="6DAB158B"/>
    <w:multiLevelType w:val="hybridMultilevel"/>
    <w:tmpl w:val="3170DC30"/>
    <w:lvl w:ilvl="0" w:tplc="C3AC14E2">
      <w:start w:val="1"/>
      <w:numFmt w:val="decimal"/>
      <w:lvlText w:val="%1."/>
      <w:lvlJc w:val="left"/>
      <w:pPr>
        <w:ind w:left="720" w:hanging="360"/>
      </w:pPr>
    </w:lvl>
    <w:lvl w:ilvl="1" w:tplc="8CA29770">
      <w:start w:val="1"/>
      <w:numFmt w:val="decimal"/>
      <w:lvlText w:val="%2."/>
      <w:lvlJc w:val="left"/>
      <w:pPr>
        <w:ind w:left="720" w:hanging="360"/>
      </w:pPr>
    </w:lvl>
    <w:lvl w:ilvl="2" w:tplc="20F48D34">
      <w:start w:val="1"/>
      <w:numFmt w:val="decimal"/>
      <w:lvlText w:val="%3."/>
      <w:lvlJc w:val="left"/>
      <w:pPr>
        <w:ind w:left="720" w:hanging="360"/>
      </w:pPr>
    </w:lvl>
    <w:lvl w:ilvl="3" w:tplc="9C48FEDC">
      <w:start w:val="1"/>
      <w:numFmt w:val="decimal"/>
      <w:lvlText w:val="%4."/>
      <w:lvlJc w:val="left"/>
      <w:pPr>
        <w:ind w:left="720" w:hanging="360"/>
      </w:pPr>
    </w:lvl>
    <w:lvl w:ilvl="4" w:tplc="DE1463CE">
      <w:start w:val="1"/>
      <w:numFmt w:val="decimal"/>
      <w:lvlText w:val="%5."/>
      <w:lvlJc w:val="left"/>
      <w:pPr>
        <w:ind w:left="720" w:hanging="360"/>
      </w:pPr>
    </w:lvl>
    <w:lvl w:ilvl="5" w:tplc="6E588B6A">
      <w:start w:val="1"/>
      <w:numFmt w:val="decimal"/>
      <w:lvlText w:val="%6."/>
      <w:lvlJc w:val="left"/>
      <w:pPr>
        <w:ind w:left="720" w:hanging="360"/>
      </w:pPr>
    </w:lvl>
    <w:lvl w:ilvl="6" w:tplc="03D69A08">
      <w:start w:val="1"/>
      <w:numFmt w:val="decimal"/>
      <w:lvlText w:val="%7."/>
      <w:lvlJc w:val="left"/>
      <w:pPr>
        <w:ind w:left="720" w:hanging="360"/>
      </w:pPr>
    </w:lvl>
    <w:lvl w:ilvl="7" w:tplc="C02260BA">
      <w:start w:val="1"/>
      <w:numFmt w:val="decimal"/>
      <w:lvlText w:val="%8."/>
      <w:lvlJc w:val="left"/>
      <w:pPr>
        <w:ind w:left="720" w:hanging="360"/>
      </w:pPr>
    </w:lvl>
    <w:lvl w:ilvl="8" w:tplc="214A6A96">
      <w:start w:val="1"/>
      <w:numFmt w:val="decimal"/>
      <w:lvlText w:val="%9."/>
      <w:lvlJc w:val="left"/>
      <w:pPr>
        <w:ind w:left="720" w:hanging="360"/>
      </w:pPr>
    </w:lvl>
  </w:abstractNum>
  <w:abstractNum w:abstractNumId="9" w15:restartNumberingAfterBreak="0">
    <w:nsid w:val="71D4106B"/>
    <w:multiLevelType w:val="multilevel"/>
    <w:tmpl w:val="04B0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3BB1F06"/>
    <w:multiLevelType w:val="hybridMultilevel"/>
    <w:tmpl w:val="E0E2C896"/>
    <w:lvl w:ilvl="0" w:tplc="B0C86DAA">
      <w:start w:val="1"/>
      <w:numFmt w:val="decimal"/>
      <w:lvlText w:val="%1."/>
      <w:lvlJc w:val="left"/>
      <w:pPr>
        <w:ind w:left="720" w:hanging="360"/>
      </w:pPr>
    </w:lvl>
    <w:lvl w:ilvl="1" w:tplc="866EC3CA">
      <w:start w:val="1"/>
      <w:numFmt w:val="decimal"/>
      <w:lvlText w:val="%2."/>
      <w:lvlJc w:val="left"/>
      <w:pPr>
        <w:ind w:left="720" w:hanging="360"/>
      </w:pPr>
    </w:lvl>
    <w:lvl w:ilvl="2" w:tplc="C96A68F6">
      <w:start w:val="1"/>
      <w:numFmt w:val="decimal"/>
      <w:lvlText w:val="%3."/>
      <w:lvlJc w:val="left"/>
      <w:pPr>
        <w:ind w:left="720" w:hanging="360"/>
      </w:pPr>
    </w:lvl>
    <w:lvl w:ilvl="3" w:tplc="08D06F7A">
      <w:start w:val="1"/>
      <w:numFmt w:val="decimal"/>
      <w:lvlText w:val="%4."/>
      <w:lvlJc w:val="left"/>
      <w:pPr>
        <w:ind w:left="720" w:hanging="360"/>
      </w:pPr>
    </w:lvl>
    <w:lvl w:ilvl="4" w:tplc="37DE91D2">
      <w:start w:val="1"/>
      <w:numFmt w:val="decimal"/>
      <w:lvlText w:val="%5."/>
      <w:lvlJc w:val="left"/>
      <w:pPr>
        <w:ind w:left="720" w:hanging="360"/>
      </w:pPr>
    </w:lvl>
    <w:lvl w:ilvl="5" w:tplc="A878869E">
      <w:start w:val="1"/>
      <w:numFmt w:val="decimal"/>
      <w:lvlText w:val="%6."/>
      <w:lvlJc w:val="left"/>
      <w:pPr>
        <w:ind w:left="720" w:hanging="360"/>
      </w:pPr>
    </w:lvl>
    <w:lvl w:ilvl="6" w:tplc="DB584F58">
      <w:start w:val="1"/>
      <w:numFmt w:val="decimal"/>
      <w:lvlText w:val="%7."/>
      <w:lvlJc w:val="left"/>
      <w:pPr>
        <w:ind w:left="720" w:hanging="360"/>
      </w:pPr>
    </w:lvl>
    <w:lvl w:ilvl="7" w:tplc="63D0B346">
      <w:start w:val="1"/>
      <w:numFmt w:val="decimal"/>
      <w:lvlText w:val="%8."/>
      <w:lvlJc w:val="left"/>
      <w:pPr>
        <w:ind w:left="720" w:hanging="360"/>
      </w:pPr>
    </w:lvl>
    <w:lvl w:ilvl="8" w:tplc="0582A56C">
      <w:start w:val="1"/>
      <w:numFmt w:val="decimal"/>
      <w:lvlText w:val="%9."/>
      <w:lvlJc w:val="left"/>
      <w:pPr>
        <w:ind w:left="720" w:hanging="360"/>
      </w:pPr>
    </w:lvl>
  </w:abstractNum>
  <w:abstractNum w:abstractNumId="11" w15:restartNumberingAfterBreak="0">
    <w:nsid w:val="7B973613"/>
    <w:multiLevelType w:val="hybridMultilevel"/>
    <w:tmpl w:val="59045B78"/>
    <w:lvl w:ilvl="0" w:tplc="19DEB4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1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46"/>
    <w:rsid w:val="00015735"/>
    <w:rsid w:val="000226CF"/>
    <w:rsid w:val="000234BC"/>
    <w:rsid w:val="00024F42"/>
    <w:rsid w:val="00054249"/>
    <w:rsid w:val="00054550"/>
    <w:rsid w:val="00095073"/>
    <w:rsid w:val="00095F4A"/>
    <w:rsid w:val="000A70D8"/>
    <w:rsid w:val="000B4CAA"/>
    <w:rsid w:val="000D0633"/>
    <w:rsid w:val="000D5026"/>
    <w:rsid w:val="000F18DC"/>
    <w:rsid w:val="0010410A"/>
    <w:rsid w:val="00107E8E"/>
    <w:rsid w:val="00131104"/>
    <w:rsid w:val="0014722A"/>
    <w:rsid w:val="001C49A4"/>
    <w:rsid w:val="0020059E"/>
    <w:rsid w:val="00222B46"/>
    <w:rsid w:val="002355C5"/>
    <w:rsid w:val="002422A3"/>
    <w:rsid w:val="00260A88"/>
    <w:rsid w:val="00271580"/>
    <w:rsid w:val="002A191E"/>
    <w:rsid w:val="002C0BE4"/>
    <w:rsid w:val="002C275F"/>
    <w:rsid w:val="002F72B4"/>
    <w:rsid w:val="00320DAE"/>
    <w:rsid w:val="003561C2"/>
    <w:rsid w:val="0036395A"/>
    <w:rsid w:val="00382E96"/>
    <w:rsid w:val="003923BB"/>
    <w:rsid w:val="00394864"/>
    <w:rsid w:val="00394EA2"/>
    <w:rsid w:val="003973C5"/>
    <w:rsid w:val="003B779D"/>
    <w:rsid w:val="003C1EDC"/>
    <w:rsid w:val="003E09C2"/>
    <w:rsid w:val="003E4CB8"/>
    <w:rsid w:val="003E56D9"/>
    <w:rsid w:val="004041A5"/>
    <w:rsid w:val="00414565"/>
    <w:rsid w:val="00415113"/>
    <w:rsid w:val="00416121"/>
    <w:rsid w:val="004329B7"/>
    <w:rsid w:val="0044530C"/>
    <w:rsid w:val="00481B95"/>
    <w:rsid w:val="004A19B9"/>
    <w:rsid w:val="004B1D99"/>
    <w:rsid w:val="00504901"/>
    <w:rsid w:val="00521E81"/>
    <w:rsid w:val="0052311D"/>
    <w:rsid w:val="005A48C4"/>
    <w:rsid w:val="005A793D"/>
    <w:rsid w:val="0060538D"/>
    <w:rsid w:val="00615180"/>
    <w:rsid w:val="00654B12"/>
    <w:rsid w:val="00666E2C"/>
    <w:rsid w:val="00670534"/>
    <w:rsid w:val="00682914"/>
    <w:rsid w:val="006A459C"/>
    <w:rsid w:val="006A7241"/>
    <w:rsid w:val="006B0946"/>
    <w:rsid w:val="006B38AA"/>
    <w:rsid w:val="006C1A5A"/>
    <w:rsid w:val="006C1C53"/>
    <w:rsid w:val="006E392E"/>
    <w:rsid w:val="00730B24"/>
    <w:rsid w:val="00742F63"/>
    <w:rsid w:val="00744590"/>
    <w:rsid w:val="00782363"/>
    <w:rsid w:val="00791125"/>
    <w:rsid w:val="00796D1B"/>
    <w:rsid w:val="007B7548"/>
    <w:rsid w:val="00812936"/>
    <w:rsid w:val="008229A9"/>
    <w:rsid w:val="00824770"/>
    <w:rsid w:val="00836627"/>
    <w:rsid w:val="00860374"/>
    <w:rsid w:val="008652A0"/>
    <w:rsid w:val="008663FF"/>
    <w:rsid w:val="008742B3"/>
    <w:rsid w:val="008900B6"/>
    <w:rsid w:val="0089507F"/>
    <w:rsid w:val="008B3B89"/>
    <w:rsid w:val="008B61DC"/>
    <w:rsid w:val="008D041F"/>
    <w:rsid w:val="008F1C9B"/>
    <w:rsid w:val="009014C6"/>
    <w:rsid w:val="0090666E"/>
    <w:rsid w:val="009128BB"/>
    <w:rsid w:val="00936C25"/>
    <w:rsid w:val="00945E5E"/>
    <w:rsid w:val="009F07FF"/>
    <w:rsid w:val="00A14AA3"/>
    <w:rsid w:val="00A462EF"/>
    <w:rsid w:val="00A86E8F"/>
    <w:rsid w:val="00AA7256"/>
    <w:rsid w:val="00AB0073"/>
    <w:rsid w:val="00AD0776"/>
    <w:rsid w:val="00B02459"/>
    <w:rsid w:val="00B22E0A"/>
    <w:rsid w:val="00B3311A"/>
    <w:rsid w:val="00B3592D"/>
    <w:rsid w:val="00B36B1A"/>
    <w:rsid w:val="00B37846"/>
    <w:rsid w:val="00B619ED"/>
    <w:rsid w:val="00B63162"/>
    <w:rsid w:val="00B7400F"/>
    <w:rsid w:val="00B85830"/>
    <w:rsid w:val="00B86B38"/>
    <w:rsid w:val="00B93518"/>
    <w:rsid w:val="00B93598"/>
    <w:rsid w:val="00B973DA"/>
    <w:rsid w:val="00BC5159"/>
    <w:rsid w:val="00C06596"/>
    <w:rsid w:val="00C31273"/>
    <w:rsid w:val="00C35AA9"/>
    <w:rsid w:val="00C608E3"/>
    <w:rsid w:val="00C73032"/>
    <w:rsid w:val="00C73703"/>
    <w:rsid w:val="00C7584A"/>
    <w:rsid w:val="00C92076"/>
    <w:rsid w:val="00CC0DA3"/>
    <w:rsid w:val="00CC7A74"/>
    <w:rsid w:val="00D16FB7"/>
    <w:rsid w:val="00D369F3"/>
    <w:rsid w:val="00D4313A"/>
    <w:rsid w:val="00D502C5"/>
    <w:rsid w:val="00D7117D"/>
    <w:rsid w:val="00D90257"/>
    <w:rsid w:val="00DF0846"/>
    <w:rsid w:val="00E22735"/>
    <w:rsid w:val="00E24698"/>
    <w:rsid w:val="00E36613"/>
    <w:rsid w:val="00E506BC"/>
    <w:rsid w:val="00E5179E"/>
    <w:rsid w:val="00E60F10"/>
    <w:rsid w:val="00E66C73"/>
    <w:rsid w:val="00E741E6"/>
    <w:rsid w:val="00E93D6C"/>
    <w:rsid w:val="00EE5FB9"/>
    <w:rsid w:val="00EF6039"/>
    <w:rsid w:val="00F07531"/>
    <w:rsid w:val="00F433E2"/>
    <w:rsid w:val="00F447D0"/>
    <w:rsid w:val="00F46E5C"/>
    <w:rsid w:val="00F5668D"/>
    <w:rsid w:val="00F57CB3"/>
    <w:rsid w:val="00F76289"/>
    <w:rsid w:val="00FC0CF6"/>
    <w:rsid w:val="00FE1294"/>
    <w:rsid w:val="00FE7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B789E3"/>
  <w15:docId w15:val="{E6FD5A1F-1085-4082-93E8-37FAE9821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7846"/>
  </w:style>
  <w:style w:type="paragraph" w:styleId="Nagwek1">
    <w:name w:val="heading 1"/>
    <w:basedOn w:val="Normalny"/>
    <w:next w:val="Normalny"/>
    <w:link w:val="Nagwek1Znak"/>
    <w:uiPriority w:val="9"/>
    <w:qFormat/>
    <w:rsid w:val="00C75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61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3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784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86E8F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61C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nyWeb">
    <w:name w:val="Normal (Web)"/>
    <w:basedOn w:val="Normalny"/>
    <w:uiPriority w:val="99"/>
    <w:semiHidden/>
    <w:unhideWhenUsed/>
    <w:rsid w:val="003561C2"/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2A19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4041A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758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rsid w:val="00C75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758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7584A"/>
    <w:rPr>
      <w:vertAlign w:val="superscript"/>
    </w:rPr>
  </w:style>
  <w:style w:type="paragraph" w:customStyle="1" w:styleId="Default">
    <w:name w:val="Default"/>
    <w:rsid w:val="00C758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Wyrnieniedelikatne">
    <w:name w:val="Subtle Emphasis"/>
    <w:basedOn w:val="Domylnaczcionkaakapitu"/>
    <w:uiPriority w:val="19"/>
    <w:qFormat/>
    <w:rsid w:val="00C7584A"/>
    <w:rPr>
      <w:i/>
      <w:iCs/>
      <w:color w:val="808080" w:themeColor="text1" w:themeTint="7F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5159"/>
  </w:style>
  <w:style w:type="paragraph" w:styleId="Nagwek">
    <w:name w:val="header"/>
    <w:basedOn w:val="Normalny"/>
    <w:link w:val="Nagwek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92E"/>
  </w:style>
  <w:style w:type="paragraph" w:styleId="Stopka">
    <w:name w:val="footer"/>
    <w:basedOn w:val="Normalny"/>
    <w:link w:val="StopkaZnak"/>
    <w:uiPriority w:val="99"/>
    <w:unhideWhenUsed/>
    <w:rsid w:val="006E39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392E"/>
  </w:style>
  <w:style w:type="character" w:styleId="Odwoaniedokomentarza">
    <w:name w:val="annotation reference"/>
    <w:basedOn w:val="Domylnaczcionkaakapitu"/>
    <w:uiPriority w:val="99"/>
    <w:semiHidden/>
    <w:unhideWhenUsed/>
    <w:rsid w:val="00B858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8583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858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858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85830"/>
    <w:rPr>
      <w:b/>
      <w:bCs/>
      <w:sz w:val="20"/>
      <w:szCs w:val="2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1273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0410A"/>
    <w:pPr>
      <w:spacing w:after="0" w:line="240" w:lineRule="auto"/>
    </w:p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04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0410A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HTML-kod">
    <w:name w:val="HTML Code"/>
    <w:basedOn w:val="Domylnaczcionkaakapitu"/>
    <w:uiPriority w:val="99"/>
    <w:semiHidden/>
    <w:unhideWhenUsed/>
    <w:rsid w:val="001041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1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2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86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takt@iszd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5A9FA-01DB-4A5E-8102-635D4ECA0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507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Zofia Poraszka</dc:creator>
  <cp:lastModifiedBy>Bogusława Szklarek-Aleksandrzak</cp:lastModifiedBy>
  <cp:revision>2</cp:revision>
  <dcterms:created xsi:type="dcterms:W3CDTF">2025-03-24T07:03:00Z</dcterms:created>
  <dcterms:modified xsi:type="dcterms:W3CDTF">2025-03-24T07:03:00Z</dcterms:modified>
</cp:coreProperties>
</file>